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B3A6" w14:textId="77777777" w:rsidR="00E95E49" w:rsidRDefault="00E95E49" w:rsidP="00EC72BE"/>
    <w:tbl>
      <w:tblPr>
        <w:tblStyle w:val="TableGrid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3"/>
        <w:gridCol w:w="558"/>
        <w:gridCol w:w="504"/>
        <w:gridCol w:w="643"/>
      </w:tblGrid>
      <w:tr w:rsidR="00EC72BE" w14:paraId="3C59AF10" w14:textId="77777777" w:rsidTr="00C67470">
        <w:trPr>
          <w:trHeight w:val="254"/>
        </w:trPr>
        <w:tc>
          <w:tcPr>
            <w:tcW w:w="8563" w:type="dxa"/>
          </w:tcPr>
          <w:p w14:paraId="1CDAAC77" w14:textId="77777777" w:rsidR="00EC72BE" w:rsidRPr="00DA2984" w:rsidRDefault="00EC72BE" w:rsidP="00301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" w:type="dxa"/>
          </w:tcPr>
          <w:p w14:paraId="0C171DD0" w14:textId="77777777" w:rsidR="00EC72BE" w:rsidRPr="00DA2984" w:rsidRDefault="00EC72BE" w:rsidP="003016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84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504" w:type="dxa"/>
          </w:tcPr>
          <w:p w14:paraId="6DDF5A19" w14:textId="77777777" w:rsidR="00EC72BE" w:rsidRPr="00DA2984" w:rsidRDefault="00EC72BE" w:rsidP="003016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84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643" w:type="dxa"/>
          </w:tcPr>
          <w:p w14:paraId="2C90715C" w14:textId="77777777" w:rsidR="00EC72BE" w:rsidRPr="00DA2984" w:rsidRDefault="00EC72BE" w:rsidP="003016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84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EC72BE" w14:paraId="63FB2887" w14:textId="77777777" w:rsidTr="00C67470">
        <w:trPr>
          <w:trHeight w:val="431"/>
        </w:trPr>
        <w:tc>
          <w:tcPr>
            <w:tcW w:w="8563" w:type="dxa"/>
          </w:tcPr>
          <w:p w14:paraId="579DCE14" w14:textId="77777777" w:rsidR="00EC72BE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Is your local fire department well acquainted with your facilities, its location and specific hazards?</w:t>
            </w:r>
          </w:p>
        </w:tc>
        <w:tc>
          <w:tcPr>
            <w:tcW w:w="558" w:type="dxa"/>
          </w:tcPr>
          <w:p w14:paraId="5BF7CA3A" w14:textId="77777777" w:rsidR="00EC72BE" w:rsidRDefault="00EC72BE" w:rsidP="0030161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4C1601AA" w14:textId="77777777" w:rsidR="00EC72BE" w:rsidRDefault="00EC72BE" w:rsidP="0030161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034AB47F" w14:textId="77777777" w:rsidR="00EC72BE" w:rsidRDefault="00EC72BE" w:rsidP="0030161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4DD2CD8B" w14:textId="77777777" w:rsidTr="00C67470">
        <w:trPr>
          <w:trHeight w:val="350"/>
        </w:trPr>
        <w:tc>
          <w:tcPr>
            <w:tcW w:w="8563" w:type="dxa"/>
          </w:tcPr>
          <w:p w14:paraId="354EAC52" w14:textId="77777777" w:rsidR="00C67470" w:rsidRDefault="0063133F" w:rsidP="0063133F">
            <w:pPr>
              <w:pStyle w:val="bullet1"/>
              <w:numPr>
                <w:ilvl w:val="0"/>
                <w:numId w:val="8"/>
              </w:numPr>
              <w:tabs>
                <w:tab w:val="left" w:pos="518"/>
                <w:tab w:val="left" w:pos="7718"/>
                <w:tab w:val="left" w:pos="8554"/>
                <w:tab w:val="left" w:pos="9216"/>
              </w:tabs>
              <w:spacing w:after="0"/>
              <w:rPr>
                <w:rFonts w:asciiTheme="minorHAnsi" w:hAnsiTheme="minorHAnsi" w:cstheme="minorHAnsi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If you have a fire alarm system, is it certified as required?</w:t>
            </w:r>
          </w:p>
        </w:tc>
        <w:tc>
          <w:tcPr>
            <w:tcW w:w="558" w:type="dxa"/>
          </w:tcPr>
          <w:p w14:paraId="26359823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711A4217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17666238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76897FCC" w14:textId="77777777" w:rsidTr="00C67470">
        <w:trPr>
          <w:trHeight w:val="350"/>
        </w:trPr>
        <w:tc>
          <w:tcPr>
            <w:tcW w:w="8563" w:type="dxa"/>
          </w:tcPr>
          <w:p w14:paraId="2B24271D" w14:textId="77777777" w:rsidR="00C67470" w:rsidRPr="00057684" w:rsidRDefault="0063133F" w:rsidP="00C67470">
            <w:pPr>
              <w:pStyle w:val="bullet1"/>
              <w:numPr>
                <w:ilvl w:val="0"/>
                <w:numId w:val="8"/>
              </w:numPr>
              <w:tabs>
                <w:tab w:val="left" w:pos="518"/>
                <w:tab w:val="left" w:pos="7718"/>
                <w:tab w:val="left" w:pos="8554"/>
                <w:tab w:val="left" w:pos="9216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you have a fire alarm system, is it tested at least annually?</w:t>
            </w:r>
          </w:p>
        </w:tc>
        <w:tc>
          <w:tcPr>
            <w:tcW w:w="558" w:type="dxa"/>
          </w:tcPr>
          <w:p w14:paraId="24FD404E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2298AFBA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569A3FA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250B8472" w14:textId="77777777" w:rsidTr="00C67470">
        <w:trPr>
          <w:trHeight w:val="260"/>
        </w:trPr>
        <w:tc>
          <w:tcPr>
            <w:tcW w:w="8563" w:type="dxa"/>
          </w:tcPr>
          <w:p w14:paraId="13F8BEE8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If you have interior standpipes and valves, are they inspected regularly?</w:t>
            </w:r>
          </w:p>
        </w:tc>
        <w:tc>
          <w:tcPr>
            <w:tcW w:w="558" w:type="dxa"/>
          </w:tcPr>
          <w:p w14:paraId="48C07F41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1BDECA90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4D0DCA02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36EC5F43" w14:textId="77777777" w:rsidTr="00C67470">
        <w:trPr>
          <w:trHeight w:val="230"/>
        </w:trPr>
        <w:tc>
          <w:tcPr>
            <w:tcW w:w="8563" w:type="dxa"/>
          </w:tcPr>
          <w:p w14:paraId="45E4DB76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If you have outside private fire hydrants, are they flushed at least once a year and on a routine preventive maintenance schedule?</w:t>
            </w:r>
          </w:p>
        </w:tc>
        <w:tc>
          <w:tcPr>
            <w:tcW w:w="558" w:type="dxa"/>
          </w:tcPr>
          <w:p w14:paraId="77C413BB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3835F348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08C2DED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4D249220" w14:textId="77777777" w:rsidTr="00C67470">
        <w:trPr>
          <w:trHeight w:val="230"/>
        </w:trPr>
        <w:tc>
          <w:tcPr>
            <w:tcW w:w="8563" w:type="dxa"/>
          </w:tcPr>
          <w:p w14:paraId="250F4FCE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fire doors and shutters in good operating condition?</w:t>
            </w:r>
          </w:p>
        </w:tc>
        <w:tc>
          <w:tcPr>
            <w:tcW w:w="558" w:type="dxa"/>
          </w:tcPr>
          <w:p w14:paraId="577549BB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499A781B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45FE703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477FD1CF" w14:textId="77777777" w:rsidTr="00C67470">
        <w:trPr>
          <w:trHeight w:val="242"/>
        </w:trPr>
        <w:tc>
          <w:tcPr>
            <w:tcW w:w="8563" w:type="dxa"/>
          </w:tcPr>
          <w:p w14:paraId="0F06B7C9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fire doors and shutters unobstructed and protected against obstructions, including their counterweights?</w:t>
            </w:r>
          </w:p>
        </w:tc>
        <w:tc>
          <w:tcPr>
            <w:tcW w:w="558" w:type="dxa"/>
          </w:tcPr>
          <w:p w14:paraId="0FC54B8D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1EF0162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7B8F676E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387FE129" w14:textId="77777777" w:rsidTr="00C67470">
        <w:trPr>
          <w:trHeight w:val="230"/>
        </w:trPr>
        <w:tc>
          <w:tcPr>
            <w:tcW w:w="8563" w:type="dxa"/>
          </w:tcPr>
          <w:p w14:paraId="0DA0CCF1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fire door and shutter fusible links in place?</w:t>
            </w:r>
          </w:p>
        </w:tc>
        <w:tc>
          <w:tcPr>
            <w:tcW w:w="558" w:type="dxa"/>
          </w:tcPr>
          <w:p w14:paraId="6CE2EBC0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587B196A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058ACA4F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7E183B6A" w14:textId="77777777" w:rsidTr="00C67470">
        <w:trPr>
          <w:trHeight w:val="230"/>
        </w:trPr>
        <w:tc>
          <w:tcPr>
            <w:tcW w:w="8563" w:type="dxa"/>
          </w:tcPr>
          <w:p w14:paraId="1CEDBF08" w14:textId="77777777" w:rsidR="00C67470" w:rsidRPr="00057684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automatic sprinkler system water control valves, air and water pressure checked weekly/periodically as required?</w:t>
            </w:r>
          </w:p>
        </w:tc>
        <w:tc>
          <w:tcPr>
            <w:tcW w:w="558" w:type="dxa"/>
          </w:tcPr>
          <w:p w14:paraId="67C66747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4174F2A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3E8E8F32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6390DD17" w14:textId="77777777" w:rsidTr="00C67470">
        <w:trPr>
          <w:trHeight w:val="230"/>
        </w:trPr>
        <w:tc>
          <w:tcPr>
            <w:tcW w:w="8563" w:type="dxa"/>
          </w:tcPr>
          <w:p w14:paraId="02AC51F0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Is the maintenance of automatic sprinkler systems assigned to responsible persons or to a sprinkler contractor?</w:t>
            </w:r>
          </w:p>
        </w:tc>
        <w:tc>
          <w:tcPr>
            <w:tcW w:w="558" w:type="dxa"/>
          </w:tcPr>
          <w:p w14:paraId="27D0248D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7717102F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4AD4DF8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5447EAFB" w14:textId="77777777" w:rsidTr="00C67470">
        <w:trPr>
          <w:trHeight w:val="230"/>
        </w:trPr>
        <w:tc>
          <w:tcPr>
            <w:tcW w:w="8563" w:type="dxa"/>
          </w:tcPr>
          <w:p w14:paraId="477EB663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sprinkler heads protected by metal guards, when exposed to physical damage?</w:t>
            </w:r>
          </w:p>
        </w:tc>
        <w:tc>
          <w:tcPr>
            <w:tcW w:w="558" w:type="dxa"/>
          </w:tcPr>
          <w:p w14:paraId="6327D78B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0A84D8B3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2579FF67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3D83B4B2" w14:textId="77777777" w:rsidTr="00C67470">
        <w:trPr>
          <w:trHeight w:val="230"/>
        </w:trPr>
        <w:tc>
          <w:tcPr>
            <w:tcW w:w="8563" w:type="dxa"/>
          </w:tcPr>
          <w:p w14:paraId="660E93D8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Is proper clearance maintained below sprinkler heads?</w:t>
            </w:r>
          </w:p>
        </w:tc>
        <w:tc>
          <w:tcPr>
            <w:tcW w:w="558" w:type="dxa"/>
          </w:tcPr>
          <w:p w14:paraId="584ABE8D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467D1571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47AC714F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0FE62AF4" w14:textId="77777777" w:rsidTr="00C67470">
        <w:trPr>
          <w:trHeight w:val="230"/>
        </w:trPr>
        <w:tc>
          <w:tcPr>
            <w:tcW w:w="8563" w:type="dxa"/>
          </w:tcPr>
          <w:p w14:paraId="00B7F812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portable fire extinguishers provided in adequate number and type?</w:t>
            </w:r>
          </w:p>
        </w:tc>
        <w:tc>
          <w:tcPr>
            <w:tcW w:w="558" w:type="dxa"/>
          </w:tcPr>
          <w:p w14:paraId="2CB47121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2164C75F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32415853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0FCC376D" w14:textId="77777777" w:rsidTr="00C67470">
        <w:trPr>
          <w:trHeight w:val="230"/>
        </w:trPr>
        <w:tc>
          <w:tcPr>
            <w:tcW w:w="8563" w:type="dxa"/>
          </w:tcPr>
          <w:p w14:paraId="0C0A96B7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fire extinguishers mounted in readily accessible locations?</w:t>
            </w:r>
          </w:p>
        </w:tc>
        <w:tc>
          <w:tcPr>
            <w:tcW w:w="558" w:type="dxa"/>
          </w:tcPr>
          <w:p w14:paraId="0D44B1EE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1F6A9F36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586AAF19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20AB7850" w14:textId="77777777" w:rsidTr="00C67470">
        <w:trPr>
          <w:trHeight w:val="230"/>
        </w:trPr>
        <w:tc>
          <w:tcPr>
            <w:tcW w:w="8563" w:type="dxa"/>
          </w:tcPr>
          <w:p w14:paraId="28770A98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fire extinguishers recharged regularly and noted on the inspection log?</w:t>
            </w:r>
          </w:p>
        </w:tc>
        <w:tc>
          <w:tcPr>
            <w:tcW w:w="558" w:type="dxa"/>
          </w:tcPr>
          <w:p w14:paraId="79DE3352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5C63C347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7A47699C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  <w:tr w:rsidR="00C67470" w14:paraId="2A3899D6" w14:textId="77777777" w:rsidTr="00C67470">
        <w:trPr>
          <w:trHeight w:val="230"/>
        </w:trPr>
        <w:tc>
          <w:tcPr>
            <w:tcW w:w="8563" w:type="dxa"/>
          </w:tcPr>
          <w:p w14:paraId="6D336B9A" w14:textId="77777777" w:rsidR="00C67470" w:rsidRPr="00F905CF" w:rsidRDefault="0063133F" w:rsidP="0063133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133F">
              <w:rPr>
                <w:rFonts w:asciiTheme="minorHAnsi" w:hAnsiTheme="minorHAnsi" w:cstheme="minorHAnsi"/>
                <w:sz w:val="22"/>
                <w:szCs w:val="22"/>
              </w:rPr>
              <w:t>Are employees periodically instructed in the use of extinguishers and fire protection procedures?</w:t>
            </w:r>
          </w:p>
        </w:tc>
        <w:tc>
          <w:tcPr>
            <w:tcW w:w="558" w:type="dxa"/>
          </w:tcPr>
          <w:p w14:paraId="68B3EB47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504" w:type="dxa"/>
          </w:tcPr>
          <w:p w14:paraId="5955F834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  <w:tc>
          <w:tcPr>
            <w:tcW w:w="643" w:type="dxa"/>
          </w:tcPr>
          <w:p w14:paraId="521FD4EE" w14:textId="77777777" w:rsidR="00C67470" w:rsidRDefault="00C67470" w:rsidP="00C67470">
            <w:pPr>
              <w:rPr>
                <w:rFonts w:asciiTheme="minorHAnsi" w:hAnsiTheme="minorHAnsi" w:cstheme="minorHAnsi"/>
              </w:rPr>
            </w:pPr>
            <w:r w:rsidRPr="00F905CF">
              <w:rPr>
                <w:rFonts w:asciiTheme="minorHAnsi" w:hAnsiTheme="minorHAnsi" w:cstheme="minorHAnsi"/>
                <w:sz w:val="36"/>
                <w:szCs w:val="36"/>
              </w:rPr>
              <w:sym w:font="Monotype Sorts" w:char="F072"/>
            </w:r>
          </w:p>
        </w:tc>
      </w:tr>
    </w:tbl>
    <w:p w14:paraId="58726562" w14:textId="77777777" w:rsidR="00EC72BE" w:rsidRDefault="00EC72BE" w:rsidP="00EC72BE"/>
    <w:p w14:paraId="37A834BF" w14:textId="77777777" w:rsidR="0063133F" w:rsidRDefault="0063133F" w:rsidP="0063133F">
      <w:pPr>
        <w:rPr>
          <w:rFonts w:asciiTheme="minorHAnsi" w:hAnsiTheme="minorHAnsi" w:cstheme="minorHAnsi"/>
          <w:b/>
          <w:sz w:val="22"/>
          <w:szCs w:val="22"/>
        </w:rPr>
      </w:pPr>
      <w:r w:rsidRPr="00D62FC7">
        <w:rPr>
          <w:rFonts w:asciiTheme="minorHAnsi" w:hAnsiTheme="minorHAnsi" w:cstheme="minorHAnsi"/>
          <w:b/>
          <w:sz w:val="22"/>
          <w:szCs w:val="22"/>
        </w:rPr>
        <w:t>Fire Extinguishers:</w:t>
      </w:r>
    </w:p>
    <w:p w14:paraId="4AFC5C8D" w14:textId="77777777" w:rsidR="00932770" w:rsidRPr="00D62FC7" w:rsidRDefault="00932770" w:rsidP="0063133F">
      <w:pPr>
        <w:rPr>
          <w:rFonts w:asciiTheme="minorHAnsi" w:hAnsiTheme="minorHAnsi" w:cstheme="minorHAnsi"/>
          <w:b/>
          <w:sz w:val="22"/>
          <w:szCs w:val="22"/>
        </w:rPr>
      </w:pPr>
    </w:p>
    <w:p w14:paraId="4E776CE8" w14:textId="77777777" w:rsidR="0063133F" w:rsidRPr="0063133F" w:rsidRDefault="0063133F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62FC7">
        <w:rPr>
          <w:rFonts w:asciiTheme="minorHAnsi" w:hAnsiTheme="minorHAnsi" w:cstheme="minorHAnsi"/>
          <w:sz w:val="22"/>
          <w:szCs w:val="22"/>
        </w:rPr>
        <w:t>Discharged h</w:t>
      </w:r>
      <w:r w:rsidRPr="0063133F">
        <w:rPr>
          <w:rFonts w:asciiTheme="minorHAnsi" w:hAnsiTheme="minorHAnsi" w:cstheme="minorHAnsi"/>
          <w:sz w:val="22"/>
          <w:szCs w:val="22"/>
        </w:rPr>
        <w:t>ose/nozzle is in good shape and not clogged, cracked, or broken</w:t>
      </w:r>
      <w:r w:rsidR="00D62FC7">
        <w:rPr>
          <w:rFonts w:asciiTheme="minorHAnsi" w:hAnsiTheme="minorHAnsi" w:cstheme="minorHAnsi"/>
          <w:sz w:val="22"/>
          <w:szCs w:val="22"/>
        </w:rPr>
        <w:t>.</w:t>
      </w:r>
      <w:r w:rsidRPr="006313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99D865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 xml:space="preserve">It is mounted in an easily accessible area, with nothing stacked around it. </w:t>
      </w:r>
    </w:p>
    <w:p w14:paraId="670F8BE8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 xml:space="preserve">Safety Pin is in place and not damaged. </w:t>
      </w:r>
    </w:p>
    <w:p w14:paraId="5A772EBA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>Pressure gauge is in the green and no</w:t>
      </w:r>
      <w:r>
        <w:rPr>
          <w:rFonts w:asciiTheme="minorHAnsi" w:hAnsiTheme="minorHAnsi" w:cstheme="minorHAnsi"/>
          <w:sz w:val="22"/>
          <w:szCs w:val="22"/>
        </w:rPr>
        <w:t>t damaged or showing “recharge”.</w:t>
      </w:r>
    </w:p>
    <w:p w14:paraId="2948818B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 xml:space="preserve">Label is readable and displays the type of extinguisher and the instructions for use. </w:t>
      </w:r>
    </w:p>
    <w:p w14:paraId="5D9E8185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 xml:space="preserve">It is not rusty, or has any type of corrosion build up. </w:t>
      </w:r>
    </w:p>
    <w:p w14:paraId="24DBA4DC" w14:textId="77777777" w:rsidR="0063133F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 xml:space="preserve">Extinguisher was turned upside down at least three times. (Shaken) </w:t>
      </w:r>
    </w:p>
    <w:p w14:paraId="195041B9" w14:textId="77777777" w:rsidR="00EC72BE" w:rsidRPr="0063133F" w:rsidRDefault="00D62FC7" w:rsidP="006313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133F" w:rsidRPr="0063133F">
        <w:rPr>
          <w:rFonts w:asciiTheme="minorHAnsi" w:hAnsiTheme="minorHAnsi" w:cstheme="minorHAnsi"/>
          <w:sz w:val="22"/>
          <w:szCs w:val="22"/>
        </w:rPr>
        <w:t>The location of the extinguisher is easily identifiable. (</w:t>
      </w:r>
      <w:r w:rsidRPr="0063133F">
        <w:rPr>
          <w:rFonts w:asciiTheme="minorHAnsi" w:hAnsiTheme="minorHAnsi" w:cstheme="minorHAnsi"/>
          <w:sz w:val="22"/>
          <w:szCs w:val="22"/>
        </w:rPr>
        <w:t>Signs</w:t>
      </w:r>
      <w:r w:rsidR="0063133F" w:rsidRPr="0063133F">
        <w:rPr>
          <w:rFonts w:asciiTheme="minorHAnsi" w:hAnsiTheme="minorHAnsi" w:cstheme="minorHAnsi"/>
          <w:sz w:val="22"/>
          <w:szCs w:val="22"/>
        </w:rPr>
        <w:t>)</w:t>
      </w:r>
    </w:p>
    <w:p w14:paraId="36F619B8" w14:textId="77777777" w:rsidR="00C67470" w:rsidRDefault="00C67470" w:rsidP="00EC72BE"/>
    <w:p w14:paraId="1A457493" w14:textId="77777777" w:rsidR="00EC72BE" w:rsidRDefault="00EC72BE" w:rsidP="00EC72B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340"/>
        <w:gridCol w:w="2230"/>
        <w:gridCol w:w="269"/>
        <w:gridCol w:w="3620"/>
      </w:tblGrid>
      <w:tr w:rsidR="00EC72BE" w14:paraId="6D54E786" w14:textId="77777777" w:rsidTr="00EC72BE">
        <w:tc>
          <w:tcPr>
            <w:tcW w:w="3685" w:type="dxa"/>
            <w:tcBorders>
              <w:bottom w:val="single" w:sz="4" w:space="0" w:color="auto"/>
            </w:tcBorders>
          </w:tcPr>
          <w:p w14:paraId="7595DEE0" w14:textId="77777777" w:rsidR="00EC72BE" w:rsidRDefault="00EC72BE" w:rsidP="00301610"/>
        </w:tc>
        <w:tc>
          <w:tcPr>
            <w:tcW w:w="343" w:type="dxa"/>
          </w:tcPr>
          <w:p w14:paraId="11942F6A" w14:textId="77777777" w:rsidR="00EC72BE" w:rsidRDefault="00EC72BE" w:rsidP="00301610"/>
        </w:tc>
        <w:tc>
          <w:tcPr>
            <w:tcW w:w="2267" w:type="dxa"/>
            <w:tcBorders>
              <w:bottom w:val="single" w:sz="4" w:space="0" w:color="auto"/>
            </w:tcBorders>
          </w:tcPr>
          <w:p w14:paraId="7CEBA8AE" w14:textId="77777777" w:rsidR="00EC72BE" w:rsidRDefault="00EC72BE" w:rsidP="00301610"/>
        </w:tc>
        <w:tc>
          <w:tcPr>
            <w:tcW w:w="270" w:type="dxa"/>
          </w:tcPr>
          <w:p w14:paraId="77B31DBC" w14:textId="77777777" w:rsidR="00EC72BE" w:rsidRDefault="00EC72BE" w:rsidP="00301610"/>
        </w:tc>
        <w:tc>
          <w:tcPr>
            <w:tcW w:w="3686" w:type="dxa"/>
            <w:tcBorders>
              <w:bottom w:val="single" w:sz="4" w:space="0" w:color="auto"/>
            </w:tcBorders>
          </w:tcPr>
          <w:p w14:paraId="2D889F52" w14:textId="77777777" w:rsidR="00EC72BE" w:rsidRDefault="00EC72BE" w:rsidP="00301610"/>
        </w:tc>
      </w:tr>
      <w:tr w:rsidR="00EC72BE" w14:paraId="3ABF1FBE" w14:textId="77777777" w:rsidTr="00EC72BE">
        <w:tc>
          <w:tcPr>
            <w:tcW w:w="3685" w:type="dxa"/>
            <w:tcBorders>
              <w:top w:val="single" w:sz="4" w:space="0" w:color="auto"/>
            </w:tcBorders>
          </w:tcPr>
          <w:p w14:paraId="3E2E751F" w14:textId="1160416E" w:rsidR="00932770" w:rsidRPr="00741BF1" w:rsidRDefault="00EC72BE" w:rsidP="00301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FC7">
              <w:rPr>
                <w:rFonts w:asciiTheme="minorHAnsi" w:hAnsiTheme="minorHAnsi" w:cstheme="minorHAnsi"/>
                <w:sz w:val="22"/>
                <w:szCs w:val="22"/>
              </w:rPr>
              <w:t>Audited by (print)</w:t>
            </w:r>
          </w:p>
        </w:tc>
        <w:tc>
          <w:tcPr>
            <w:tcW w:w="343" w:type="dxa"/>
          </w:tcPr>
          <w:p w14:paraId="175006FF" w14:textId="77777777" w:rsidR="00EC72BE" w:rsidRPr="00D62FC7" w:rsidRDefault="00EC72BE" w:rsidP="003016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4292B37" w14:textId="77777777" w:rsidR="00EC72BE" w:rsidRPr="00D62FC7" w:rsidRDefault="00EC72BE" w:rsidP="00301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FC7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70" w:type="dxa"/>
          </w:tcPr>
          <w:p w14:paraId="6A6BE13A" w14:textId="77777777" w:rsidR="00EC72BE" w:rsidRPr="00D62FC7" w:rsidRDefault="00EC72BE" w:rsidP="00301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AC5ED6" w14:textId="77777777" w:rsidR="00EC72BE" w:rsidRPr="00D62FC7" w:rsidRDefault="00EC72BE" w:rsidP="00301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FC7">
              <w:rPr>
                <w:rFonts w:asciiTheme="minorHAnsi" w:hAnsiTheme="minorHAnsi" w:cstheme="minorHAnsi"/>
                <w:sz w:val="22"/>
                <w:szCs w:val="22"/>
              </w:rPr>
              <w:t>Signed</w:t>
            </w:r>
          </w:p>
        </w:tc>
      </w:tr>
    </w:tbl>
    <w:p w14:paraId="51319A5C" w14:textId="77777777" w:rsidR="00932770" w:rsidRPr="00EC72BE" w:rsidRDefault="00932770" w:rsidP="00741BF1"/>
    <w:sectPr w:rsidR="00932770" w:rsidRPr="00EC72BE" w:rsidSect="006B10D0"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16E1" w14:textId="77777777" w:rsidR="00E95E49" w:rsidRDefault="00E95E49" w:rsidP="00E95E49">
      <w:r>
        <w:separator/>
      </w:r>
    </w:p>
  </w:endnote>
  <w:endnote w:type="continuationSeparator" w:id="0">
    <w:p w14:paraId="420E0A4A" w14:textId="77777777" w:rsidR="00E95E49" w:rsidRDefault="00E95E49" w:rsidP="00E9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FreightNeo Pro Book">
    <w:altName w:val="Calibri"/>
    <w:panose1 w:val="02000606000000020004"/>
    <w:charset w:val="00"/>
    <w:family w:val="modern"/>
    <w:notTrueType/>
    <w:pitch w:val="variable"/>
    <w:sig w:usb0="A00000AF" w:usb1="500004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6644" w14:textId="2911768A" w:rsidR="001E62E7" w:rsidRPr="005F7F8D" w:rsidRDefault="005F7F8D" w:rsidP="005F7F8D">
    <w:pPr>
      <w:pStyle w:val="Footer"/>
    </w:pPr>
    <w:r>
      <w:rPr>
        <w:rFonts w:ascii="FreightNeo Pro Book" w:hAnsi="FreightNeo Pro Book" w:cstheme="minorHAnsi"/>
        <w:b/>
        <w:color w:val="003B5C"/>
      </w:rPr>
      <w:t>FFVAMUTUAL.com/safety</w:t>
    </w:r>
    <w:r w:rsidRPr="005F7F8D">
      <w:rPr>
        <w:color w:val="003B5C"/>
      </w:rPr>
      <w:ptab w:relativeTo="margin" w:alignment="center" w:leader="none"/>
    </w:r>
    <w:r>
      <w:rPr>
        <w:noProof/>
      </w:rPr>
      <w:drawing>
        <wp:inline distT="0" distB="0" distL="0" distR="0" wp14:anchorId="085291EE" wp14:editId="62B512BA">
          <wp:extent cx="640080" cy="640080"/>
          <wp:effectExtent l="0" t="0" r="762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-Mutual---Cone-01-Orange-100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2EB4" w14:textId="77777777" w:rsidR="001E62E7" w:rsidRDefault="004B5DAF">
    <w:pPr>
      <w:pStyle w:val="Footer"/>
    </w:pPr>
    <w:hyperlink r:id="rId1" w:history="1">
      <w:r w:rsidR="00D25F4D" w:rsidRPr="00D52609">
        <w:rPr>
          <w:rStyle w:val="Hyperlink"/>
          <w:rFonts w:ascii="FreightNeo Pro Book" w:hAnsi="FreightNeo Pro Book" w:cstheme="minorHAnsi"/>
          <w:b/>
          <w:color w:val="003B5C"/>
          <w:sz w:val="20"/>
          <w:szCs w:val="20"/>
          <w:u w:val="none"/>
        </w:rPr>
        <w:t>ffvamutual</w:t>
      </w:r>
      <w:r w:rsidR="005F7F8D" w:rsidRPr="00D52609">
        <w:rPr>
          <w:rStyle w:val="Hyperlink"/>
          <w:rFonts w:ascii="FreightNeo Pro Book" w:hAnsi="FreightNeo Pro Book" w:cstheme="minorHAnsi"/>
          <w:b/>
          <w:color w:val="003B5C"/>
          <w:sz w:val="20"/>
          <w:szCs w:val="20"/>
          <w:u w:val="none"/>
        </w:rPr>
        <w:t>.com/safety</w:t>
      </w:r>
    </w:hyperlink>
    <w:r w:rsidR="005F7F8D" w:rsidRPr="005F7F8D">
      <w:rPr>
        <w:color w:val="003B5C"/>
      </w:rPr>
      <w:ptab w:relativeTo="margin" w:alignment="center" w:leader="none"/>
    </w:r>
    <w:r w:rsidR="00252AEF" w:rsidRPr="005F7F8D">
      <w:ptab w:relativeTo="margin" w:alignment="right" w:leader="none"/>
    </w:r>
    <w:r w:rsidR="00252AEF">
      <w:rPr>
        <w:noProof/>
      </w:rPr>
      <w:drawing>
        <wp:inline distT="0" distB="0" distL="0" distR="0" wp14:anchorId="4F128760" wp14:editId="14E04B04">
          <wp:extent cx="640080" cy="6400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-Mutual---Cone-01-Orange-100x1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8932" w14:textId="77777777" w:rsidR="00E95E49" w:rsidRDefault="00E95E49" w:rsidP="00E95E49">
      <w:r>
        <w:separator/>
      </w:r>
    </w:p>
  </w:footnote>
  <w:footnote w:type="continuationSeparator" w:id="0">
    <w:p w14:paraId="50439D28" w14:textId="77777777" w:rsidR="00E95E49" w:rsidRDefault="00E95E49" w:rsidP="00E9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8559" w14:textId="77777777" w:rsidR="00045A0D" w:rsidRDefault="001E62E7" w:rsidP="00A46668">
    <w:pPr>
      <w:pStyle w:val="Header"/>
      <w:rPr>
        <w:rFonts w:ascii="FreightNeo Pro Book" w:hAnsi="FreightNeo Pro Book" w:cstheme="minorHAnsi"/>
        <w:b/>
        <w:color w:val="003B5C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9C5D69" wp14:editId="170EF6B2">
          <wp:simplePos x="0" y="0"/>
          <wp:positionH relativeFrom="column">
            <wp:posOffset>-3810</wp:posOffset>
          </wp:positionH>
          <wp:positionV relativeFrom="page">
            <wp:posOffset>269875</wp:posOffset>
          </wp:positionV>
          <wp:extent cx="1162050" cy="11620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 Mutual - Sub Brand Logo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243C">
      <w:rPr>
        <w:rFonts w:ascii="FreightNeo Pro Book" w:hAnsi="FreightNeo Pro Book" w:cstheme="minorHAnsi"/>
        <w:b/>
        <w:color w:val="003B5C"/>
      </w:rPr>
      <w:tab/>
    </w:r>
  </w:p>
  <w:p w14:paraId="7BDFC701" w14:textId="77777777" w:rsidR="00045A0D" w:rsidRDefault="00045A0D" w:rsidP="00A46668">
    <w:pPr>
      <w:pStyle w:val="Header"/>
      <w:rPr>
        <w:rFonts w:ascii="FreightNeo Pro Book" w:hAnsi="FreightNeo Pro Book" w:cstheme="minorHAnsi"/>
        <w:b/>
        <w:color w:val="003B5C"/>
      </w:rPr>
    </w:pPr>
  </w:p>
  <w:p w14:paraId="51F7D6C2" w14:textId="77777777" w:rsidR="00045A0D" w:rsidRDefault="00045A0D" w:rsidP="00A46668">
    <w:pPr>
      <w:pStyle w:val="Header"/>
      <w:rPr>
        <w:rFonts w:ascii="FreightNeo Pro Book" w:hAnsi="FreightNeo Pro Book" w:cstheme="minorHAnsi"/>
        <w:b/>
        <w:color w:val="003B5C"/>
      </w:rPr>
    </w:pPr>
  </w:p>
  <w:p w14:paraId="6E5C0820" w14:textId="52E262DF" w:rsidR="001E62E7" w:rsidRPr="00A46668" w:rsidRDefault="0063133F" w:rsidP="00045A0D">
    <w:pPr>
      <w:pStyle w:val="Header"/>
      <w:rPr>
        <w:b/>
      </w:rPr>
    </w:pPr>
    <w:r>
      <w:rPr>
        <w:rFonts w:ascii="FreightNeo Pro Book" w:hAnsi="FreightNeo Pro Book" w:cstheme="minorHAnsi"/>
        <w:b/>
        <w:color w:val="003B5C"/>
        <w:sz w:val="36"/>
        <w:szCs w:val="36"/>
      </w:rPr>
      <w:t>Fire Protection Compliance</w:t>
    </w:r>
    <w:r w:rsidR="00EC72BE">
      <w:rPr>
        <w:rFonts w:ascii="FreightNeo Pro Book" w:hAnsi="FreightNeo Pro Book" w:cstheme="minorHAnsi"/>
        <w:b/>
        <w:color w:val="003B5C"/>
        <w:sz w:val="36"/>
        <w:szCs w:val="36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2314"/>
    <w:multiLevelType w:val="multilevel"/>
    <w:tmpl w:val="E9306B0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768AE"/>
    <w:multiLevelType w:val="hybridMultilevel"/>
    <w:tmpl w:val="9E9A0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F043E"/>
    <w:multiLevelType w:val="hybridMultilevel"/>
    <w:tmpl w:val="C854C438"/>
    <w:lvl w:ilvl="0" w:tplc="61042D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plc="8780C88A">
      <w:numFmt w:val="bullet"/>
      <w:lvlText w:val=""/>
      <w:lvlJc w:val="left"/>
      <w:pPr>
        <w:tabs>
          <w:tab w:val="num" w:pos="420"/>
        </w:tabs>
        <w:ind w:left="600" w:hanging="240"/>
      </w:pPr>
      <w:rPr>
        <w:rFonts w:ascii="Symbol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26E08"/>
    <w:multiLevelType w:val="multilevel"/>
    <w:tmpl w:val="F2A2DA5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95CD0"/>
    <w:multiLevelType w:val="hybridMultilevel"/>
    <w:tmpl w:val="A8CC1E62"/>
    <w:lvl w:ilvl="0" w:tplc="61042D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3290"/>
    <w:multiLevelType w:val="multilevel"/>
    <w:tmpl w:val="EC9A64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63A8C"/>
    <w:multiLevelType w:val="multilevel"/>
    <w:tmpl w:val="7A6ACA2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F6161"/>
    <w:multiLevelType w:val="multilevel"/>
    <w:tmpl w:val="307A100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127214">
    <w:abstractNumId w:val="0"/>
  </w:num>
  <w:num w:numId="2" w16cid:durableId="1290471268">
    <w:abstractNumId w:val="6"/>
  </w:num>
  <w:num w:numId="3" w16cid:durableId="490294555">
    <w:abstractNumId w:val="3"/>
  </w:num>
  <w:num w:numId="4" w16cid:durableId="2064333586">
    <w:abstractNumId w:val="5"/>
  </w:num>
  <w:num w:numId="5" w16cid:durableId="1816219746">
    <w:abstractNumId w:val="7"/>
  </w:num>
  <w:num w:numId="6" w16cid:durableId="595789253">
    <w:abstractNumId w:val="4"/>
  </w:num>
  <w:num w:numId="7" w16cid:durableId="1186096226">
    <w:abstractNumId w:val="2"/>
  </w:num>
  <w:num w:numId="8" w16cid:durableId="62462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49"/>
    <w:rsid w:val="00025F9F"/>
    <w:rsid w:val="00045A0D"/>
    <w:rsid w:val="00070DF3"/>
    <w:rsid w:val="00081B65"/>
    <w:rsid w:val="001077B4"/>
    <w:rsid w:val="001E62E7"/>
    <w:rsid w:val="00252AEF"/>
    <w:rsid w:val="002F3C91"/>
    <w:rsid w:val="00305282"/>
    <w:rsid w:val="003A178D"/>
    <w:rsid w:val="003B575D"/>
    <w:rsid w:val="00440085"/>
    <w:rsid w:val="004B5DAF"/>
    <w:rsid w:val="00575C6D"/>
    <w:rsid w:val="00592221"/>
    <w:rsid w:val="005C17B5"/>
    <w:rsid w:val="005F7F8D"/>
    <w:rsid w:val="00612839"/>
    <w:rsid w:val="0063133F"/>
    <w:rsid w:val="006B10D0"/>
    <w:rsid w:val="00741BF1"/>
    <w:rsid w:val="007E6E96"/>
    <w:rsid w:val="00827DE8"/>
    <w:rsid w:val="008363FB"/>
    <w:rsid w:val="0085010C"/>
    <w:rsid w:val="00913D4E"/>
    <w:rsid w:val="00932770"/>
    <w:rsid w:val="00A46668"/>
    <w:rsid w:val="00A61772"/>
    <w:rsid w:val="00A93C40"/>
    <w:rsid w:val="00AC6B00"/>
    <w:rsid w:val="00C67470"/>
    <w:rsid w:val="00CC14C4"/>
    <w:rsid w:val="00D25F4D"/>
    <w:rsid w:val="00D5243C"/>
    <w:rsid w:val="00D52609"/>
    <w:rsid w:val="00D60527"/>
    <w:rsid w:val="00D62FC7"/>
    <w:rsid w:val="00DA2984"/>
    <w:rsid w:val="00E225DF"/>
    <w:rsid w:val="00E86F4F"/>
    <w:rsid w:val="00E95BC0"/>
    <w:rsid w:val="00E95E49"/>
    <w:rsid w:val="00EC3F0C"/>
    <w:rsid w:val="00EC72BE"/>
    <w:rsid w:val="00F54AE5"/>
    <w:rsid w:val="00F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8229BF"/>
  <w15:docId w15:val="{1EA662E2-D884-4047-98D3-B1745D25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5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95E49"/>
    <w:rPr>
      <w:color w:val="0000FF"/>
      <w:u w:val="single"/>
    </w:rPr>
  </w:style>
  <w:style w:type="character" w:customStyle="1" w:styleId="blueten1">
    <w:name w:val="blueten1"/>
    <w:rsid w:val="00E95E49"/>
    <w:rPr>
      <w:rFonts w:ascii="Verdana" w:hAnsi="Verdana" w:hint="default"/>
      <w:color w:val="000000"/>
      <w:sz w:val="19"/>
      <w:szCs w:val="19"/>
    </w:rPr>
  </w:style>
  <w:style w:type="character" w:styleId="Strong">
    <w:name w:val="Strong"/>
    <w:qFormat/>
    <w:rsid w:val="00E95E49"/>
    <w:rPr>
      <w:b/>
      <w:bCs/>
    </w:rPr>
  </w:style>
  <w:style w:type="character" w:customStyle="1" w:styleId="blueboldtwelve1">
    <w:name w:val="blueboldtwelve1"/>
    <w:rsid w:val="00E95E49"/>
    <w:rPr>
      <w:rFonts w:ascii="Verdana" w:hAnsi="Verdana" w:hint="default"/>
      <w:b/>
      <w:bCs/>
      <w:color w:val="0033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E7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 1"/>
    <w:rsid w:val="00EC72BE"/>
    <w:pPr>
      <w:widowControl w:val="0"/>
      <w:overflowPunct w:val="0"/>
      <w:autoSpaceDE w:val="0"/>
      <w:autoSpaceDN w:val="0"/>
      <w:adjustRightInd w:val="0"/>
      <w:spacing w:after="160" w:line="240" w:lineRule="auto"/>
      <w:ind w:left="360" w:hanging="360"/>
    </w:pPr>
    <w:rPr>
      <w:rFonts w:ascii="Times New Roman" w:eastAsia="SimSun" w:hAnsi="Times New Roman" w:cs="Times New Roman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EC72BE"/>
    <w:pPr>
      <w:ind w:left="720"/>
      <w:contextualSpacing/>
    </w:pPr>
    <w:rPr>
      <w:rFonts w:eastAsia="SimSun"/>
      <w:sz w:val="20"/>
      <w:szCs w:val="20"/>
    </w:rPr>
  </w:style>
  <w:style w:type="table" w:styleId="TableGrid">
    <w:name w:val="Table Grid"/>
    <w:basedOn w:val="TableNormal"/>
    <w:uiPriority w:val="39"/>
    <w:rsid w:val="00EC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fvamutual.com/saf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B75A-CB83-454A-904C-42CD1FEA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Angelique Greven</dc:creator>
  <cp:lastModifiedBy>Barbara Kiel</cp:lastModifiedBy>
  <cp:revision>2</cp:revision>
  <cp:lastPrinted>2021-11-09T18:15:00Z</cp:lastPrinted>
  <dcterms:created xsi:type="dcterms:W3CDTF">2023-03-31T15:05:00Z</dcterms:created>
  <dcterms:modified xsi:type="dcterms:W3CDTF">2023-03-31T15:05:00Z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50ad68-4696-46e0-8d72-754c30dc4aad_Enabled">
    <vt:lpwstr>true</vt:lpwstr>
  </property>
  <property fmtid="{D5CDD505-2E9C-101B-9397-08002B2CF9AE}" pid="3" name="MSIP_Label_d450ad68-4696-46e0-8d72-754c30dc4aad_SetDate">
    <vt:lpwstr>2023-03-31T15:05:04Z</vt:lpwstr>
  </property>
  <property fmtid="{D5CDD505-2E9C-101B-9397-08002B2CF9AE}" pid="4" name="MSIP_Label_d450ad68-4696-46e0-8d72-754c30dc4aad_Method">
    <vt:lpwstr>Standard</vt:lpwstr>
  </property>
  <property fmtid="{D5CDD505-2E9C-101B-9397-08002B2CF9AE}" pid="5" name="MSIP_Label_d450ad68-4696-46e0-8d72-754c30dc4aad_Name">
    <vt:lpwstr>defa4170-0d19-0005-0004-bc88714345d2</vt:lpwstr>
  </property>
  <property fmtid="{D5CDD505-2E9C-101B-9397-08002B2CF9AE}" pid="6" name="MSIP_Label_d450ad68-4696-46e0-8d72-754c30dc4aad_SiteId">
    <vt:lpwstr>0079a94a-4238-4ec4-9542-674cb6acb4b1</vt:lpwstr>
  </property>
  <property fmtid="{D5CDD505-2E9C-101B-9397-08002B2CF9AE}" pid="7" name="MSIP_Label_d450ad68-4696-46e0-8d72-754c30dc4aad_ActionId">
    <vt:lpwstr>88589fa7-da6d-48a8-ae9b-351866e897bb</vt:lpwstr>
  </property>
  <property fmtid="{D5CDD505-2E9C-101B-9397-08002B2CF9AE}" pid="8" name="MSIP_Label_d450ad68-4696-46e0-8d72-754c30dc4aad_ContentBits">
    <vt:lpwstr>0</vt:lpwstr>
  </property>
</Properties>
</file>